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4023" w:rsidRDefault="007D4023" w:rsidP="00DC4451">
      <w:pPr>
        <w:pStyle w:val="ConsPlusNormal"/>
        <w:ind w:left="3969" w:right="-568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DC4451" w:rsidRPr="009E0D23" w:rsidRDefault="00DC4451" w:rsidP="00DC4451">
      <w:pPr>
        <w:pStyle w:val="ConsPlusNormal"/>
        <w:ind w:left="3969" w:right="-568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DC4451" w:rsidRPr="009E0D23" w:rsidRDefault="00DC4451" w:rsidP="00AD0B1C">
      <w:pPr>
        <w:pStyle w:val="ConsPlusNormal"/>
        <w:ind w:left="3686"/>
        <w:jc w:val="center"/>
        <w:rPr>
          <w:rFonts w:ascii="Times New Roman" w:hAnsi="Times New Roman" w:cs="Times New Roman"/>
          <w:sz w:val="28"/>
          <w:szCs w:val="28"/>
        </w:rPr>
      </w:pPr>
      <w:r w:rsidRPr="009E0D23">
        <w:rPr>
          <w:rFonts w:ascii="Times New Roman" w:hAnsi="Times New Roman" w:cs="Times New Roman"/>
          <w:sz w:val="28"/>
          <w:szCs w:val="28"/>
        </w:rPr>
        <w:t>приказ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9E0D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Фонда перспективных исследований</w:t>
      </w:r>
    </w:p>
    <w:p w:rsidR="0037755E" w:rsidRDefault="0037755E" w:rsidP="0037755E">
      <w:pPr>
        <w:ind w:left="2978" w:right="-56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3E59CA">
        <w:rPr>
          <w:rFonts w:ascii="Times New Roman" w:hAnsi="Times New Roman"/>
          <w:sz w:val="28"/>
          <w:szCs w:val="28"/>
        </w:rPr>
        <w:t xml:space="preserve">                          </w:t>
      </w:r>
      <w:r>
        <w:rPr>
          <w:rFonts w:ascii="Times New Roman" w:hAnsi="Times New Roman"/>
          <w:sz w:val="28"/>
          <w:szCs w:val="28"/>
        </w:rPr>
        <w:t xml:space="preserve">от </w:t>
      </w:r>
      <w:r w:rsidR="003E59CA">
        <w:rPr>
          <w:rFonts w:ascii="Times New Roman" w:hAnsi="Times New Roman"/>
          <w:sz w:val="28"/>
          <w:szCs w:val="28"/>
        </w:rPr>
        <w:t>16 февраля 2026 г. № 44</w:t>
      </w:r>
      <w:r w:rsidR="007D4023">
        <w:rPr>
          <w:rFonts w:ascii="Times New Roman" w:hAnsi="Times New Roman"/>
          <w:sz w:val="28"/>
          <w:szCs w:val="28"/>
        </w:rPr>
        <w:t xml:space="preserve"> </w:t>
      </w:r>
    </w:p>
    <w:p w:rsidR="007D4023" w:rsidRDefault="007D4023" w:rsidP="007D4023">
      <w:pPr>
        <w:pStyle w:val="ConsPlusNormal"/>
        <w:ind w:left="3969" w:hanging="425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(с изменениями от </w:t>
      </w:r>
      <w:r>
        <w:rPr>
          <w:rFonts w:ascii="Times New Roman" w:hAnsi="Times New Roman" w:cs="Times New Roman"/>
          <w:sz w:val="28"/>
          <w:szCs w:val="28"/>
        </w:rPr>
        <w:t>08.09.2026 г.</w:t>
      </w:r>
      <w:r>
        <w:rPr>
          <w:rFonts w:ascii="Times New Roman" w:hAnsi="Times New Roman" w:cs="Times New Roman"/>
          <w:sz w:val="28"/>
          <w:szCs w:val="28"/>
        </w:rPr>
        <w:t xml:space="preserve">, приказ </w:t>
      </w:r>
      <w:r>
        <w:rPr>
          <w:rFonts w:ascii="Times New Roman" w:hAnsi="Times New Roman" w:cs="Times New Roman"/>
          <w:sz w:val="28"/>
          <w:szCs w:val="28"/>
        </w:rPr>
        <w:t>№ 307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7D4023" w:rsidRDefault="007D4023" w:rsidP="0037755E">
      <w:pPr>
        <w:ind w:left="2978" w:right="-568" w:firstLine="708"/>
        <w:rPr>
          <w:rFonts w:ascii="Times New Roman" w:eastAsiaTheme="minorHAnsi" w:hAnsi="Times New Roman"/>
          <w:sz w:val="28"/>
          <w:szCs w:val="28"/>
        </w:rPr>
      </w:pPr>
    </w:p>
    <w:p w:rsidR="00E95C66" w:rsidRPr="007362C0" w:rsidRDefault="00E95C66" w:rsidP="00E95C66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E95C66" w:rsidRDefault="00E95C66" w:rsidP="00E95C66">
      <w:pPr>
        <w:spacing w:after="0" w:line="240" w:lineRule="auto"/>
        <w:jc w:val="center"/>
        <w:rPr>
          <w:rFonts w:ascii="Times New Roman" w:hAnsi="Times New Roman"/>
          <w:b/>
          <w:sz w:val="12"/>
          <w:szCs w:val="12"/>
        </w:rPr>
      </w:pPr>
    </w:p>
    <w:p w:rsidR="00E4557D" w:rsidRDefault="00E4557D" w:rsidP="00E95C66">
      <w:pPr>
        <w:spacing w:after="0" w:line="240" w:lineRule="auto"/>
        <w:jc w:val="center"/>
        <w:rPr>
          <w:rFonts w:ascii="Times New Roman" w:hAnsi="Times New Roman"/>
          <w:b/>
          <w:sz w:val="12"/>
          <w:szCs w:val="12"/>
        </w:rPr>
      </w:pPr>
    </w:p>
    <w:p w:rsidR="00E95C66" w:rsidRPr="00C523A8" w:rsidRDefault="00E95C66" w:rsidP="00E95C66">
      <w:pPr>
        <w:spacing w:after="0" w:line="240" w:lineRule="auto"/>
        <w:jc w:val="center"/>
        <w:rPr>
          <w:rFonts w:ascii="Times New Roman" w:hAnsi="Times New Roman"/>
          <w:b/>
          <w:sz w:val="12"/>
          <w:szCs w:val="12"/>
        </w:rPr>
      </w:pPr>
    </w:p>
    <w:p w:rsidR="00E95C66" w:rsidRPr="00DC4451" w:rsidRDefault="00E95C66" w:rsidP="00E95C6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C4451">
        <w:rPr>
          <w:rFonts w:ascii="Times New Roman" w:hAnsi="Times New Roman"/>
          <w:b/>
          <w:sz w:val="28"/>
          <w:szCs w:val="28"/>
        </w:rPr>
        <w:t>ПЕРЕЧЕНЬ</w:t>
      </w:r>
      <w:bookmarkStart w:id="0" w:name="_GoBack"/>
      <w:bookmarkEnd w:id="0"/>
    </w:p>
    <w:p w:rsidR="005A2A60" w:rsidRPr="005A2A60" w:rsidRDefault="00E95C66" w:rsidP="002949B2">
      <w:pPr>
        <w:jc w:val="center"/>
        <w:rPr>
          <w:b/>
        </w:rPr>
      </w:pPr>
      <w:r w:rsidRPr="00DC4451">
        <w:rPr>
          <w:rFonts w:ascii="Times New Roman" w:hAnsi="Times New Roman"/>
          <w:b/>
          <w:sz w:val="28"/>
          <w:szCs w:val="28"/>
        </w:rPr>
        <w:t xml:space="preserve">должностей </w:t>
      </w:r>
      <w:r w:rsidR="00DC4451" w:rsidRPr="00DC4451">
        <w:rPr>
          <w:rFonts w:ascii="Times New Roman" w:hAnsi="Times New Roman"/>
          <w:b/>
          <w:sz w:val="28"/>
          <w:szCs w:val="28"/>
        </w:rPr>
        <w:t>Фонда перспективных исследований</w:t>
      </w:r>
      <w:r w:rsidR="00DC4451">
        <w:rPr>
          <w:rFonts w:ascii="Times New Roman" w:hAnsi="Times New Roman"/>
          <w:b/>
          <w:sz w:val="28"/>
          <w:szCs w:val="28"/>
        </w:rPr>
        <w:t>, при замещении которых работники Фонда</w:t>
      </w:r>
      <w:r w:rsidRPr="00DC4451">
        <w:rPr>
          <w:rFonts w:ascii="Times New Roman" w:hAnsi="Times New Roman"/>
          <w:b/>
          <w:sz w:val="28"/>
          <w:szCs w:val="28"/>
        </w:rPr>
        <w:t xml:space="preserve"> </w:t>
      </w:r>
      <w:r w:rsidR="00DC4451">
        <w:rPr>
          <w:rFonts w:ascii="Times New Roman" w:hAnsi="Times New Roman"/>
          <w:b/>
          <w:sz w:val="28"/>
          <w:szCs w:val="28"/>
        </w:rPr>
        <w:t xml:space="preserve">обязаны представлять сведения о своих доходах, </w:t>
      </w:r>
      <w:r w:rsidR="002949B2">
        <w:rPr>
          <w:rFonts w:ascii="Times New Roman" w:hAnsi="Times New Roman"/>
          <w:b/>
          <w:sz w:val="28"/>
          <w:szCs w:val="28"/>
        </w:rPr>
        <w:t xml:space="preserve">                  </w:t>
      </w:r>
      <w:r w:rsidR="001270AF">
        <w:rPr>
          <w:rFonts w:ascii="Times New Roman" w:hAnsi="Times New Roman"/>
          <w:b/>
          <w:sz w:val="28"/>
          <w:szCs w:val="28"/>
        </w:rPr>
        <w:t>а также сведения о доходах своих супруги (супруга) и нес</w:t>
      </w:r>
      <w:r w:rsidR="002949B2">
        <w:rPr>
          <w:rFonts w:ascii="Times New Roman" w:hAnsi="Times New Roman"/>
          <w:b/>
          <w:sz w:val="28"/>
          <w:szCs w:val="28"/>
        </w:rPr>
        <w:t>о</w:t>
      </w:r>
      <w:r w:rsidR="001270AF">
        <w:rPr>
          <w:rFonts w:ascii="Times New Roman" w:hAnsi="Times New Roman"/>
          <w:b/>
          <w:sz w:val="28"/>
          <w:szCs w:val="28"/>
        </w:rPr>
        <w:t>вершеннолетних детей, полученных с 1 января по 31 декабря года, в котором возникли основания для представления сведений о расходах в с</w:t>
      </w:r>
      <w:r w:rsidR="00AC4106">
        <w:rPr>
          <w:rFonts w:ascii="Times New Roman" w:hAnsi="Times New Roman"/>
          <w:b/>
          <w:sz w:val="28"/>
          <w:szCs w:val="28"/>
        </w:rPr>
        <w:t xml:space="preserve">оответствии </w:t>
      </w:r>
      <w:r w:rsidR="002949B2">
        <w:rPr>
          <w:rFonts w:ascii="Times New Roman" w:hAnsi="Times New Roman"/>
          <w:b/>
          <w:sz w:val="28"/>
          <w:szCs w:val="28"/>
        </w:rPr>
        <w:t xml:space="preserve">                     </w:t>
      </w:r>
      <w:r w:rsidR="00AC4106">
        <w:rPr>
          <w:rFonts w:ascii="Times New Roman" w:hAnsi="Times New Roman"/>
          <w:b/>
          <w:sz w:val="28"/>
          <w:szCs w:val="28"/>
        </w:rPr>
        <w:t xml:space="preserve">с Федеральным законом № 230-ФЗ (отчетный период), </w:t>
      </w:r>
      <w:r w:rsidR="002949B2">
        <w:rPr>
          <w:rFonts w:ascii="Times New Roman" w:hAnsi="Times New Roman"/>
          <w:b/>
          <w:sz w:val="28"/>
          <w:szCs w:val="28"/>
        </w:rPr>
        <w:t xml:space="preserve">                                                 </w:t>
      </w:r>
      <w:r w:rsidR="00AC4106">
        <w:rPr>
          <w:rFonts w:ascii="Times New Roman" w:hAnsi="Times New Roman"/>
          <w:b/>
          <w:sz w:val="28"/>
          <w:szCs w:val="28"/>
        </w:rPr>
        <w:t>от всех источников по состоянию на конец отчетного периода</w:t>
      </w:r>
    </w:p>
    <w:p w:rsidR="00F04EDB" w:rsidRDefault="00F04EDB" w:rsidP="00E95C66">
      <w:pPr>
        <w:tabs>
          <w:tab w:val="left" w:pos="993"/>
        </w:tabs>
        <w:spacing w:after="0" w:line="240" w:lineRule="auto"/>
        <w:ind w:right="142"/>
        <w:jc w:val="center"/>
        <w:rPr>
          <w:rFonts w:ascii="Times New Roman" w:hAnsi="Times New Roman"/>
          <w:b/>
          <w:sz w:val="28"/>
          <w:szCs w:val="28"/>
        </w:rPr>
      </w:pPr>
    </w:p>
    <w:p w:rsidR="00F04EDB" w:rsidRPr="005F41BF" w:rsidRDefault="00837C57" w:rsidP="003E59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В соответствии со статьями</w:t>
      </w:r>
      <w:r w:rsidR="00F04EDB" w:rsidRPr="005F41BF">
        <w:rPr>
          <w:rFonts w:ascii="Times New Roman" w:eastAsiaTheme="minorHAnsi" w:hAnsi="Times New Roman"/>
          <w:bCs/>
          <w:sz w:val="28"/>
          <w:szCs w:val="28"/>
        </w:rPr>
        <w:t xml:space="preserve"> 8</w:t>
      </w:r>
      <w:r>
        <w:rPr>
          <w:rFonts w:ascii="Times New Roman" w:eastAsiaTheme="minorHAnsi" w:hAnsi="Times New Roman"/>
          <w:bCs/>
          <w:sz w:val="28"/>
          <w:szCs w:val="28"/>
        </w:rPr>
        <w:t>, 8.1</w:t>
      </w:r>
      <w:r w:rsidR="005F41BF" w:rsidRPr="005F41BF">
        <w:rPr>
          <w:rFonts w:ascii="Times New Roman" w:eastAsiaTheme="minorHAnsi" w:hAnsi="Times New Roman"/>
          <w:bCs/>
          <w:sz w:val="28"/>
          <w:szCs w:val="28"/>
        </w:rPr>
        <w:t xml:space="preserve"> Федерального закона от 25 декабря </w:t>
      </w:r>
      <w:r>
        <w:rPr>
          <w:rFonts w:ascii="Times New Roman" w:eastAsiaTheme="minorHAnsi" w:hAnsi="Times New Roman"/>
          <w:bCs/>
          <w:sz w:val="28"/>
          <w:szCs w:val="28"/>
        </w:rPr>
        <w:br/>
      </w:r>
      <w:r w:rsidR="00F04EDB" w:rsidRPr="005F41BF">
        <w:rPr>
          <w:rFonts w:ascii="Times New Roman" w:eastAsiaTheme="minorHAnsi" w:hAnsi="Times New Roman"/>
          <w:bCs/>
          <w:sz w:val="28"/>
          <w:szCs w:val="28"/>
        </w:rPr>
        <w:t xml:space="preserve">2008 </w:t>
      </w:r>
      <w:r w:rsidR="005F41BF" w:rsidRPr="005F41BF">
        <w:rPr>
          <w:rFonts w:ascii="Times New Roman" w:eastAsiaTheme="minorHAnsi" w:hAnsi="Times New Roman"/>
          <w:bCs/>
          <w:sz w:val="28"/>
          <w:szCs w:val="28"/>
        </w:rPr>
        <w:t>г. №</w:t>
      </w:r>
      <w:r w:rsidR="00F04EDB" w:rsidRPr="005F41BF">
        <w:rPr>
          <w:rFonts w:ascii="Times New Roman" w:eastAsiaTheme="minorHAnsi" w:hAnsi="Times New Roman"/>
          <w:bCs/>
          <w:sz w:val="28"/>
          <w:szCs w:val="28"/>
        </w:rPr>
        <w:t xml:space="preserve"> 273-ФЗ </w:t>
      </w:r>
      <w:r w:rsidR="005F41BF" w:rsidRPr="005F41BF">
        <w:rPr>
          <w:rFonts w:ascii="Times New Roman" w:eastAsiaTheme="minorHAnsi" w:hAnsi="Times New Roman"/>
          <w:bCs/>
          <w:sz w:val="28"/>
          <w:szCs w:val="28"/>
        </w:rPr>
        <w:t>«</w:t>
      </w:r>
      <w:r w:rsidR="00F04EDB" w:rsidRPr="005F41BF">
        <w:rPr>
          <w:rFonts w:ascii="Times New Roman" w:eastAsiaTheme="minorHAnsi" w:hAnsi="Times New Roman"/>
          <w:bCs/>
          <w:sz w:val="28"/>
          <w:szCs w:val="28"/>
        </w:rPr>
        <w:t>О противодействии коррупции</w:t>
      </w:r>
      <w:r w:rsidR="005F41BF" w:rsidRPr="005F41BF">
        <w:rPr>
          <w:rFonts w:ascii="Times New Roman" w:eastAsiaTheme="minorHAnsi" w:hAnsi="Times New Roman"/>
          <w:bCs/>
          <w:sz w:val="28"/>
          <w:szCs w:val="28"/>
        </w:rPr>
        <w:t>»</w:t>
      </w:r>
      <w:r w:rsidR="00F04EDB" w:rsidRPr="005F41BF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5F41BF" w:rsidRPr="005F41BF">
        <w:rPr>
          <w:rFonts w:ascii="Times New Roman" w:eastAsiaTheme="minorHAnsi" w:hAnsi="Times New Roman"/>
          <w:bCs/>
          <w:sz w:val="28"/>
          <w:szCs w:val="28"/>
        </w:rPr>
        <w:t xml:space="preserve">и Федеральным законом </w:t>
      </w:r>
      <w:r w:rsidR="005F41BF">
        <w:rPr>
          <w:rFonts w:ascii="Times New Roman" w:eastAsiaTheme="minorHAnsi" w:hAnsi="Times New Roman"/>
          <w:bCs/>
          <w:sz w:val="28"/>
          <w:szCs w:val="28"/>
        </w:rPr>
        <w:br/>
      </w:r>
      <w:r w:rsidR="005F41BF" w:rsidRPr="005F41BF">
        <w:rPr>
          <w:rFonts w:ascii="Times New Roman" w:eastAsiaTheme="minorHAnsi" w:hAnsi="Times New Roman"/>
          <w:bCs/>
          <w:sz w:val="28"/>
          <w:szCs w:val="28"/>
        </w:rPr>
        <w:t>от 03 декабря 2012 г. № 230-ФЗ «О контроле за соответствием расходов лиц, замещающих государственные должности, и иных лиц их доходам»</w:t>
      </w:r>
      <w:r w:rsidR="00141D97">
        <w:rPr>
          <w:rFonts w:ascii="Times New Roman" w:eastAsiaTheme="minorHAnsi" w:hAnsi="Times New Roman"/>
          <w:bCs/>
          <w:sz w:val="28"/>
          <w:szCs w:val="28"/>
        </w:rPr>
        <w:t xml:space="preserve">, постановлением Правительства </w:t>
      </w:r>
      <w:r w:rsidR="00141D97" w:rsidRPr="00141D97">
        <w:rPr>
          <w:rFonts w:ascii="Times New Roman" w:eastAsiaTheme="minorHAnsi" w:hAnsi="Times New Roman"/>
          <w:bCs/>
          <w:sz w:val="28"/>
          <w:szCs w:val="28"/>
        </w:rPr>
        <w:t>Российской Федерации</w:t>
      </w:r>
      <w:r w:rsidR="00141D97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141D97" w:rsidRPr="00141D97">
        <w:rPr>
          <w:rFonts w:ascii="Times New Roman" w:eastAsiaTheme="minorHAnsi" w:hAnsi="Times New Roman"/>
          <w:bCs/>
          <w:sz w:val="28"/>
          <w:szCs w:val="28"/>
        </w:rPr>
        <w:t xml:space="preserve">от 22 июля 2013 г. </w:t>
      </w:r>
      <w:r w:rsidR="00141D97">
        <w:rPr>
          <w:rFonts w:ascii="Times New Roman" w:eastAsiaTheme="minorHAnsi" w:hAnsi="Times New Roman"/>
          <w:bCs/>
          <w:sz w:val="28"/>
          <w:szCs w:val="28"/>
        </w:rPr>
        <w:t>№</w:t>
      </w:r>
      <w:r w:rsidR="00141D97" w:rsidRPr="00141D97">
        <w:rPr>
          <w:rFonts w:ascii="Times New Roman" w:eastAsiaTheme="minorHAnsi" w:hAnsi="Times New Roman"/>
          <w:bCs/>
          <w:sz w:val="28"/>
          <w:szCs w:val="28"/>
        </w:rPr>
        <w:t xml:space="preserve"> 613</w:t>
      </w:r>
      <w:r w:rsidR="00141D97">
        <w:rPr>
          <w:rFonts w:ascii="Times New Roman" w:eastAsiaTheme="minorHAnsi" w:hAnsi="Times New Roman"/>
          <w:bCs/>
          <w:sz w:val="28"/>
          <w:szCs w:val="28"/>
        </w:rPr>
        <w:t xml:space="preserve"> «</w:t>
      </w:r>
      <w:r w:rsidR="00141D97" w:rsidRPr="00141D97">
        <w:rPr>
          <w:rFonts w:ascii="Times New Roman" w:eastAsiaTheme="minorHAnsi" w:hAnsi="Times New Roman"/>
          <w:bCs/>
          <w:sz w:val="28"/>
          <w:szCs w:val="28"/>
        </w:rPr>
        <w:t>О представлении гражданами, претендующими на замещение должностей в организациях, созда</w:t>
      </w:r>
      <w:r w:rsidR="00AC4106">
        <w:rPr>
          <w:rFonts w:ascii="Times New Roman" w:eastAsiaTheme="minorHAnsi" w:hAnsi="Times New Roman"/>
          <w:bCs/>
          <w:sz w:val="28"/>
          <w:szCs w:val="28"/>
        </w:rPr>
        <w:t>ваемых</w:t>
      </w:r>
      <w:r w:rsidR="00141D97" w:rsidRPr="00141D97">
        <w:rPr>
          <w:rFonts w:ascii="Times New Roman" w:eastAsiaTheme="minorHAnsi" w:hAnsi="Times New Roman"/>
          <w:bCs/>
          <w:sz w:val="28"/>
          <w:szCs w:val="28"/>
        </w:rPr>
        <w:t xml:space="preserve"> для выполнения задач, поставленных перед Правительством Российской Федерации, и работниками, замещающими должности в этих организациях, сведений о доходах, расходах, об имуществе и обязательствах имущественного характера, проверке достоверности и полноты представляемых сведений и соблюдения работниками требований к служебному поведению</w:t>
      </w:r>
      <w:r w:rsidR="00141D97">
        <w:rPr>
          <w:rFonts w:ascii="Times New Roman" w:eastAsiaTheme="minorHAnsi" w:hAnsi="Times New Roman"/>
          <w:bCs/>
          <w:sz w:val="28"/>
          <w:szCs w:val="28"/>
        </w:rPr>
        <w:t>»</w:t>
      </w:r>
      <w:r w:rsidR="00141D97" w:rsidRPr="00141D97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5F41BF" w:rsidRPr="005F41BF">
        <w:rPr>
          <w:rFonts w:ascii="Times New Roman" w:eastAsiaTheme="minorHAnsi" w:hAnsi="Times New Roman"/>
          <w:bCs/>
          <w:sz w:val="28"/>
          <w:szCs w:val="28"/>
        </w:rPr>
        <w:t xml:space="preserve"> требования</w:t>
      </w:r>
      <w:r w:rsidR="005F41BF">
        <w:rPr>
          <w:rFonts w:ascii="Times New Roman" w:eastAsiaTheme="minorHAnsi" w:hAnsi="Times New Roman"/>
          <w:bCs/>
          <w:sz w:val="28"/>
          <w:szCs w:val="28"/>
        </w:rPr>
        <w:t xml:space="preserve"> о представлении </w:t>
      </w:r>
      <w:r w:rsidR="005F41BF" w:rsidRPr="005F41BF">
        <w:rPr>
          <w:rFonts w:ascii="Times New Roman" w:eastAsiaTheme="minorHAnsi" w:hAnsi="Times New Roman"/>
          <w:bCs/>
          <w:sz w:val="28"/>
          <w:szCs w:val="28"/>
        </w:rPr>
        <w:t>сведени</w:t>
      </w:r>
      <w:r w:rsidR="005F41BF">
        <w:rPr>
          <w:rFonts w:ascii="Times New Roman" w:eastAsiaTheme="minorHAnsi" w:hAnsi="Times New Roman"/>
          <w:bCs/>
          <w:sz w:val="28"/>
          <w:szCs w:val="28"/>
        </w:rPr>
        <w:t>й</w:t>
      </w:r>
      <w:r w:rsidR="005F41BF" w:rsidRPr="005F41BF">
        <w:rPr>
          <w:rFonts w:ascii="Times New Roman" w:eastAsiaTheme="minorHAnsi" w:hAnsi="Times New Roman"/>
          <w:bCs/>
          <w:sz w:val="28"/>
          <w:szCs w:val="28"/>
        </w:rPr>
        <w:t xml:space="preserve"> о своих доходах, расходах, об имуществе и обязательствах имущественного характера, а также </w:t>
      </w:r>
      <w:r w:rsidR="005F41BF">
        <w:rPr>
          <w:rFonts w:ascii="Times New Roman" w:eastAsiaTheme="minorHAnsi" w:hAnsi="Times New Roman"/>
          <w:bCs/>
          <w:sz w:val="28"/>
          <w:szCs w:val="28"/>
        </w:rPr>
        <w:t xml:space="preserve">сведений </w:t>
      </w:r>
      <w:r w:rsidR="005F41BF" w:rsidRPr="005F41BF">
        <w:rPr>
          <w:rFonts w:ascii="Times New Roman" w:eastAsiaTheme="minorHAnsi" w:hAnsi="Times New Roman"/>
          <w:bCs/>
          <w:sz w:val="28"/>
          <w:szCs w:val="28"/>
        </w:rPr>
        <w:t xml:space="preserve">о доходах, </w:t>
      </w:r>
      <w:r w:rsidR="00C51029">
        <w:rPr>
          <w:rFonts w:ascii="Times New Roman" w:eastAsiaTheme="minorHAnsi" w:hAnsi="Times New Roman"/>
          <w:bCs/>
          <w:sz w:val="28"/>
          <w:szCs w:val="28"/>
        </w:rPr>
        <w:t xml:space="preserve">расходах, </w:t>
      </w:r>
      <w:r w:rsidR="005F41BF" w:rsidRPr="005F41BF">
        <w:rPr>
          <w:rFonts w:ascii="Times New Roman" w:eastAsiaTheme="minorHAnsi" w:hAnsi="Times New Roman"/>
          <w:bCs/>
          <w:sz w:val="28"/>
          <w:szCs w:val="28"/>
        </w:rPr>
        <w:t xml:space="preserve">об имуществе и обязательствах имущественного характера своих супруги (супруга) и несовершеннолетних детей устанавливаются к </w:t>
      </w:r>
      <w:r w:rsidR="00C51029">
        <w:rPr>
          <w:rFonts w:ascii="Times New Roman" w:eastAsiaTheme="minorHAnsi" w:hAnsi="Times New Roman"/>
          <w:bCs/>
          <w:sz w:val="28"/>
          <w:szCs w:val="28"/>
        </w:rPr>
        <w:t>работникам Фонда</w:t>
      </w:r>
      <w:r w:rsidR="005F41BF" w:rsidRPr="005F41BF">
        <w:rPr>
          <w:rFonts w:ascii="Times New Roman" w:eastAsiaTheme="minorHAnsi" w:hAnsi="Times New Roman"/>
          <w:bCs/>
          <w:sz w:val="28"/>
          <w:szCs w:val="28"/>
        </w:rPr>
        <w:t xml:space="preserve"> перспективных исследований</w:t>
      </w:r>
      <w:r w:rsidR="00C51029">
        <w:rPr>
          <w:rFonts w:ascii="Times New Roman" w:eastAsiaTheme="minorHAnsi" w:hAnsi="Times New Roman"/>
          <w:bCs/>
          <w:sz w:val="28"/>
          <w:szCs w:val="28"/>
        </w:rPr>
        <w:t>, замещающим следующие должности</w:t>
      </w:r>
      <w:r w:rsidR="00F04EDB" w:rsidRPr="005F41BF">
        <w:rPr>
          <w:rFonts w:ascii="Times New Roman" w:eastAsiaTheme="minorHAnsi" w:hAnsi="Times New Roman"/>
          <w:bCs/>
          <w:sz w:val="28"/>
          <w:szCs w:val="28"/>
        </w:rPr>
        <w:t>:</w:t>
      </w:r>
    </w:p>
    <w:tbl>
      <w:tblPr>
        <w:tblW w:w="10610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10610"/>
      </w:tblGrid>
      <w:tr w:rsidR="00141D97" w:rsidRPr="00F65DD9" w:rsidTr="005F41BF">
        <w:tc>
          <w:tcPr>
            <w:tcW w:w="10610" w:type="dxa"/>
            <w:shd w:val="clear" w:color="auto" w:fill="auto"/>
          </w:tcPr>
          <w:tbl>
            <w:tblPr>
              <w:tblW w:w="9380" w:type="dxa"/>
              <w:tblLayout w:type="fixed"/>
              <w:tblLook w:val="04A0" w:firstRow="1" w:lastRow="0" w:firstColumn="1" w:lastColumn="0" w:noHBand="0" w:noVBand="1"/>
            </w:tblPr>
            <w:tblGrid>
              <w:gridCol w:w="9380"/>
            </w:tblGrid>
            <w:tr w:rsidR="00141D97" w:rsidRPr="00141D97" w:rsidTr="00141D97">
              <w:tc>
                <w:tcPr>
                  <w:tcW w:w="9380" w:type="dxa"/>
                  <w:shd w:val="clear" w:color="auto" w:fill="auto"/>
                </w:tcPr>
                <w:p w:rsidR="00141D97" w:rsidRPr="00141D97" w:rsidRDefault="00B94E6D" w:rsidP="00141D97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заместитель генерального директора</w:t>
                  </w:r>
                  <w:r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;</w:t>
                  </w:r>
                  <w:r w:rsidRPr="00141D97"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141D97" w:rsidRPr="00141D97" w:rsidTr="00141D97">
              <w:tc>
                <w:tcPr>
                  <w:tcW w:w="9380" w:type="dxa"/>
                  <w:shd w:val="clear" w:color="auto" w:fill="auto"/>
                </w:tcPr>
                <w:p w:rsidR="00141D97" w:rsidRPr="00141D97" w:rsidRDefault="00B94E6D" w:rsidP="00141D97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руководитель национального центра</w:t>
                  </w:r>
                  <w:r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;</w:t>
                  </w:r>
                  <w:r w:rsidRPr="00141D97"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141D97" w:rsidRPr="00141D97" w:rsidTr="00141D97">
              <w:tc>
                <w:tcPr>
                  <w:tcW w:w="9380" w:type="dxa"/>
                  <w:shd w:val="clear" w:color="auto" w:fill="auto"/>
                </w:tcPr>
                <w:p w:rsidR="00141D97" w:rsidRPr="00141D97" w:rsidRDefault="00B94E6D" w:rsidP="00141D97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помощник генерального директора – руководитель управления</w:t>
                  </w:r>
                  <w:r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141D97" w:rsidRPr="00141D97" w:rsidTr="00141D97">
              <w:tc>
                <w:tcPr>
                  <w:tcW w:w="9380" w:type="dxa"/>
                  <w:shd w:val="clear" w:color="auto" w:fill="auto"/>
                </w:tcPr>
                <w:p w:rsidR="00141D97" w:rsidRPr="00141D97" w:rsidRDefault="00B94E6D" w:rsidP="00141D97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главный советник по специальным проектам</w:t>
                  </w:r>
                  <w:r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141D97" w:rsidRPr="00141D97" w:rsidTr="00141D97">
              <w:trPr>
                <w:trHeight w:val="295"/>
              </w:trPr>
              <w:tc>
                <w:tcPr>
                  <w:tcW w:w="9380" w:type="dxa"/>
                  <w:shd w:val="clear" w:color="auto" w:fill="auto"/>
                </w:tcPr>
                <w:p w:rsidR="00141D97" w:rsidRPr="00141D97" w:rsidRDefault="00B94E6D" w:rsidP="00141D97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советник генерального директора</w:t>
                  </w:r>
                  <w:r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141D97" w:rsidRPr="00141D97" w:rsidTr="00141D97">
              <w:trPr>
                <w:trHeight w:val="283"/>
              </w:trPr>
              <w:tc>
                <w:tcPr>
                  <w:tcW w:w="9380" w:type="dxa"/>
                  <w:shd w:val="clear" w:color="auto" w:fill="auto"/>
                </w:tcPr>
                <w:p w:rsidR="00141D97" w:rsidRPr="00141D97" w:rsidRDefault="00B94E6D" w:rsidP="00141D97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руководитель управления</w:t>
                  </w:r>
                  <w:r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;</w:t>
                  </w:r>
                  <w:r w:rsidRPr="00141D97"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141D97" w:rsidRPr="00141D97" w:rsidTr="00141D97">
              <w:tc>
                <w:tcPr>
                  <w:tcW w:w="9380" w:type="dxa"/>
                  <w:shd w:val="clear" w:color="auto" w:fill="auto"/>
                </w:tcPr>
                <w:p w:rsidR="00141D97" w:rsidRPr="00141D97" w:rsidRDefault="00B94E6D" w:rsidP="00141D97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заместитель руководителя управления</w:t>
                  </w:r>
                  <w:r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141D97" w:rsidRPr="00141D97" w:rsidTr="00141D97">
              <w:tc>
                <w:tcPr>
                  <w:tcW w:w="9380" w:type="dxa"/>
                  <w:shd w:val="clear" w:color="auto" w:fill="auto"/>
                </w:tcPr>
                <w:p w:rsidR="00141D97" w:rsidRPr="00141D97" w:rsidRDefault="00B94E6D" w:rsidP="00141D97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заместитель руководителя управления - начальник отдела</w:t>
                  </w:r>
                  <w:r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141D97" w:rsidRPr="00141D97" w:rsidTr="00141D97">
              <w:tc>
                <w:tcPr>
                  <w:tcW w:w="9380" w:type="dxa"/>
                  <w:shd w:val="clear" w:color="auto" w:fill="auto"/>
                </w:tcPr>
                <w:p w:rsidR="00141D97" w:rsidRPr="00141D97" w:rsidRDefault="00B94E6D" w:rsidP="00141D97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руководитель центра</w:t>
                  </w:r>
                  <w:r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;</w:t>
                  </w:r>
                  <w:r w:rsidRPr="00141D97"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141D97" w:rsidRPr="00141D97" w:rsidTr="00141D97">
              <w:tc>
                <w:tcPr>
                  <w:tcW w:w="9380" w:type="dxa"/>
                  <w:shd w:val="clear" w:color="auto" w:fill="auto"/>
                </w:tcPr>
                <w:p w:rsidR="00141D97" w:rsidRPr="00141D97" w:rsidRDefault="00B94E6D" w:rsidP="00141D97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начальник отдела</w:t>
                  </w:r>
                  <w:r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141D97" w:rsidRPr="00141D97" w:rsidTr="00141D97">
              <w:tc>
                <w:tcPr>
                  <w:tcW w:w="9380" w:type="dxa"/>
                  <w:shd w:val="clear" w:color="auto" w:fill="auto"/>
                </w:tcPr>
                <w:p w:rsidR="00141D97" w:rsidRDefault="00B94E6D" w:rsidP="00141D97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руководитель службы</w:t>
                  </w:r>
                  <w:r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;</w:t>
                  </w:r>
                  <w:r w:rsidRPr="00141D97"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 xml:space="preserve"> </w:t>
                  </w:r>
                </w:p>
                <w:p w:rsidR="000714CD" w:rsidRDefault="000714CD" w:rsidP="00141D97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руководитель направления разработки;</w:t>
                  </w:r>
                </w:p>
                <w:p w:rsidR="000714CD" w:rsidRPr="00141D97" w:rsidRDefault="000714CD" w:rsidP="00141D97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lastRenderedPageBreak/>
                    <w:t>руководитель направления данных;</w:t>
                  </w:r>
                </w:p>
              </w:tc>
            </w:tr>
            <w:tr w:rsidR="00141D97" w:rsidRPr="00141D97" w:rsidTr="00141D97">
              <w:tc>
                <w:tcPr>
                  <w:tcW w:w="9380" w:type="dxa"/>
                  <w:shd w:val="clear" w:color="auto" w:fill="auto"/>
                </w:tcPr>
                <w:p w:rsidR="00141D97" w:rsidRPr="00141D97" w:rsidRDefault="00B94E6D" w:rsidP="00141D97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lastRenderedPageBreak/>
                    <w:t>заместитель начальника отдела</w:t>
                  </w:r>
                  <w:r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141D97" w:rsidRPr="00141D97" w:rsidTr="00141D97">
              <w:tc>
                <w:tcPr>
                  <w:tcW w:w="9380" w:type="dxa"/>
                  <w:shd w:val="clear" w:color="auto" w:fill="auto"/>
                </w:tcPr>
                <w:p w:rsidR="00141D97" w:rsidRPr="00141D97" w:rsidRDefault="00B94E6D" w:rsidP="00141D97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заместитель начальника отдела - главный экономист</w:t>
                  </w:r>
                  <w:r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141D97" w:rsidRPr="00141D97" w:rsidTr="00141D97">
              <w:tc>
                <w:tcPr>
                  <w:tcW w:w="9380" w:type="dxa"/>
                  <w:shd w:val="clear" w:color="auto" w:fill="auto"/>
                </w:tcPr>
                <w:p w:rsidR="00141D97" w:rsidRPr="00141D97" w:rsidRDefault="00B94E6D" w:rsidP="00141D97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начальник сектора</w:t>
                  </w:r>
                  <w:r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141D97" w:rsidRPr="00141D97" w:rsidTr="00141D97">
              <w:tc>
                <w:tcPr>
                  <w:tcW w:w="9380" w:type="dxa"/>
                  <w:shd w:val="clear" w:color="auto" w:fill="auto"/>
                </w:tcPr>
                <w:p w:rsidR="00141D97" w:rsidRPr="00141D97" w:rsidRDefault="00B94E6D" w:rsidP="00141D97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главный бухгалтер</w:t>
                  </w:r>
                  <w:r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141D97" w:rsidRPr="00141D97" w:rsidTr="00141D97">
              <w:tc>
                <w:tcPr>
                  <w:tcW w:w="9380" w:type="dxa"/>
                  <w:shd w:val="clear" w:color="auto" w:fill="auto"/>
                </w:tcPr>
                <w:p w:rsidR="00141D97" w:rsidRPr="00141D97" w:rsidRDefault="00B94E6D" w:rsidP="00141D97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старший бухгалтер</w:t>
                  </w:r>
                </w:p>
              </w:tc>
            </w:tr>
            <w:tr w:rsidR="00141D97" w:rsidRPr="00141D97" w:rsidTr="00141D97">
              <w:trPr>
                <w:trHeight w:val="311"/>
              </w:trPr>
              <w:tc>
                <w:tcPr>
                  <w:tcW w:w="9380" w:type="dxa"/>
                  <w:shd w:val="clear" w:color="auto" w:fill="auto"/>
                </w:tcPr>
                <w:p w:rsidR="00141D97" w:rsidRPr="00141D97" w:rsidRDefault="00B94E6D" w:rsidP="00141D97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руководитель проектной группы</w:t>
                  </w:r>
                  <w:r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141D97" w:rsidRPr="00141D97" w:rsidTr="00141D97">
              <w:trPr>
                <w:trHeight w:val="311"/>
              </w:trPr>
              <w:tc>
                <w:tcPr>
                  <w:tcW w:w="9380" w:type="dxa"/>
                  <w:shd w:val="clear" w:color="auto" w:fill="auto"/>
                </w:tcPr>
                <w:p w:rsidR="00141D97" w:rsidRPr="00141D97" w:rsidRDefault="00B94E6D" w:rsidP="00141D97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руководитель проекта</w:t>
                  </w:r>
                  <w:r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141D97" w:rsidRPr="00141D97" w:rsidTr="00141D97">
              <w:tc>
                <w:tcPr>
                  <w:tcW w:w="9380" w:type="dxa"/>
                  <w:shd w:val="clear" w:color="auto" w:fill="auto"/>
                </w:tcPr>
                <w:p w:rsidR="00141D97" w:rsidRPr="00141D97" w:rsidRDefault="00B94E6D" w:rsidP="00141D97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помощник генерального директора</w:t>
                  </w:r>
                  <w:r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141D97" w:rsidRPr="00141D97" w:rsidTr="00141D97">
              <w:tc>
                <w:tcPr>
                  <w:tcW w:w="9380" w:type="dxa"/>
                  <w:shd w:val="clear" w:color="auto" w:fill="auto"/>
                </w:tcPr>
                <w:p w:rsidR="00141D97" w:rsidRPr="00141D97" w:rsidRDefault="00B94E6D" w:rsidP="00141D97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главный консультант - специалист по кадрам</w:t>
                  </w:r>
                  <w:r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141D97" w:rsidRPr="00141D97" w:rsidTr="00141D97">
              <w:tc>
                <w:tcPr>
                  <w:tcW w:w="9380" w:type="dxa"/>
                  <w:shd w:val="clear" w:color="auto" w:fill="auto"/>
                </w:tcPr>
                <w:p w:rsidR="00141D97" w:rsidRPr="00141D97" w:rsidRDefault="00B94E6D" w:rsidP="00141D97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главный консультант</w:t>
                  </w:r>
                  <w:r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141D97" w:rsidRPr="00141D97" w:rsidTr="00141D97">
              <w:tc>
                <w:tcPr>
                  <w:tcW w:w="9380" w:type="dxa"/>
                  <w:shd w:val="clear" w:color="auto" w:fill="auto"/>
                </w:tcPr>
                <w:p w:rsidR="00141D97" w:rsidRPr="00141D97" w:rsidRDefault="00B94E6D" w:rsidP="00141D97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ведущий консультант</w:t>
                  </w:r>
                  <w:r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141D97" w:rsidRPr="00141D97" w:rsidTr="00141D97">
              <w:tc>
                <w:tcPr>
                  <w:tcW w:w="9380" w:type="dxa"/>
                  <w:shd w:val="clear" w:color="auto" w:fill="auto"/>
                </w:tcPr>
                <w:p w:rsidR="00141D97" w:rsidRPr="00141D97" w:rsidRDefault="00B94E6D" w:rsidP="00B94E6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 xml:space="preserve">ведущий консультант по работе с </w:t>
                  </w:r>
                  <w:r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НТД;</w:t>
                  </w:r>
                </w:p>
              </w:tc>
            </w:tr>
            <w:tr w:rsidR="00141D97" w:rsidRPr="00141D97" w:rsidTr="00141D97">
              <w:tc>
                <w:tcPr>
                  <w:tcW w:w="9380" w:type="dxa"/>
                  <w:shd w:val="clear" w:color="auto" w:fill="auto"/>
                </w:tcPr>
                <w:p w:rsidR="00141D97" w:rsidRPr="00141D97" w:rsidRDefault="00B94E6D" w:rsidP="00141D97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консультант</w:t>
                  </w:r>
                  <w:r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141D97" w:rsidRPr="00141D97" w:rsidTr="00141D97">
              <w:tc>
                <w:tcPr>
                  <w:tcW w:w="9380" w:type="dxa"/>
                  <w:shd w:val="clear" w:color="auto" w:fill="auto"/>
                </w:tcPr>
                <w:p w:rsidR="00141D97" w:rsidRPr="00141D97" w:rsidRDefault="00B94E6D" w:rsidP="00141D97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консультант по информационной безопасности</w:t>
                  </w:r>
                  <w:r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141D97" w:rsidRPr="00141D97" w:rsidTr="00141D97">
              <w:tc>
                <w:tcPr>
                  <w:tcW w:w="9380" w:type="dxa"/>
                  <w:shd w:val="clear" w:color="auto" w:fill="auto"/>
                </w:tcPr>
                <w:p w:rsidR="00141D97" w:rsidRPr="00141D97" w:rsidRDefault="00B94E6D" w:rsidP="00141D97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специалист-эксперт</w:t>
                  </w:r>
                  <w:r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141D97" w:rsidRPr="00141D97" w:rsidTr="00141D97">
              <w:tc>
                <w:tcPr>
                  <w:tcW w:w="9380" w:type="dxa"/>
                  <w:shd w:val="clear" w:color="auto" w:fill="auto"/>
                </w:tcPr>
                <w:p w:rsidR="00141D97" w:rsidRPr="00141D97" w:rsidRDefault="00B94E6D" w:rsidP="00141D97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специалист</w:t>
                  </w:r>
                  <w:r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141D97" w:rsidRPr="00141D97" w:rsidTr="00141D97">
              <w:tc>
                <w:tcPr>
                  <w:tcW w:w="9380" w:type="dxa"/>
                  <w:shd w:val="clear" w:color="auto" w:fill="auto"/>
                </w:tcPr>
                <w:p w:rsidR="00141D97" w:rsidRPr="00141D97" w:rsidRDefault="00B94E6D" w:rsidP="00141D97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делопроизводитель</w:t>
                  </w:r>
                  <w:r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141D97" w:rsidRPr="00141D97" w:rsidTr="00141D97">
              <w:tc>
                <w:tcPr>
                  <w:tcW w:w="9380" w:type="dxa"/>
                  <w:shd w:val="clear" w:color="auto" w:fill="auto"/>
                </w:tcPr>
                <w:p w:rsidR="00141D97" w:rsidRPr="00141D97" w:rsidRDefault="00B94E6D" w:rsidP="00141D97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главный экономист</w:t>
                  </w:r>
                  <w:r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141D97" w:rsidRPr="00141D97" w:rsidTr="00141D97">
              <w:tc>
                <w:tcPr>
                  <w:tcW w:w="9380" w:type="dxa"/>
                  <w:shd w:val="clear" w:color="auto" w:fill="auto"/>
                </w:tcPr>
                <w:p w:rsidR="00141D97" w:rsidRPr="00141D97" w:rsidRDefault="00B94E6D" w:rsidP="00141D97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ведущий экономист</w:t>
                  </w:r>
                  <w:r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141D97" w:rsidRPr="00141D97" w:rsidTr="00141D97">
              <w:tc>
                <w:tcPr>
                  <w:tcW w:w="9380" w:type="dxa"/>
                  <w:shd w:val="clear" w:color="auto" w:fill="auto"/>
                </w:tcPr>
                <w:p w:rsidR="00141D97" w:rsidRPr="00141D97" w:rsidRDefault="00B94E6D" w:rsidP="00141D97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экономист</w:t>
                  </w:r>
                  <w:r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141D97" w:rsidRPr="00141D97" w:rsidTr="00141D97">
              <w:tc>
                <w:tcPr>
                  <w:tcW w:w="9380" w:type="dxa"/>
                  <w:shd w:val="clear" w:color="auto" w:fill="auto"/>
                </w:tcPr>
                <w:p w:rsidR="00141D97" w:rsidRPr="00141D97" w:rsidRDefault="00B94E6D" w:rsidP="00141D97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 xml:space="preserve">старший </w:t>
                  </w:r>
                  <w:proofErr w:type="spellStart"/>
                  <w:r w:rsidRPr="00141D97"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инвестюрист</w:t>
                  </w:r>
                  <w:proofErr w:type="spellEnd"/>
                  <w:r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141D97" w:rsidRPr="00141D97" w:rsidTr="00141D97">
              <w:tc>
                <w:tcPr>
                  <w:tcW w:w="9380" w:type="dxa"/>
                  <w:shd w:val="clear" w:color="auto" w:fill="auto"/>
                </w:tcPr>
                <w:p w:rsidR="00141D97" w:rsidRDefault="00B94E6D" w:rsidP="00141D97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инвестиционный менеджер</w:t>
                  </w:r>
                  <w:r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;</w:t>
                  </w:r>
                </w:p>
                <w:p w:rsidR="008B3465" w:rsidRPr="00141D97" w:rsidRDefault="008B3465" w:rsidP="00141D97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инвестиционный юрист;</w:t>
                  </w:r>
                </w:p>
              </w:tc>
            </w:tr>
            <w:tr w:rsidR="00141D97" w:rsidRPr="00141D97" w:rsidTr="00141D97">
              <w:tc>
                <w:tcPr>
                  <w:tcW w:w="9380" w:type="dxa"/>
                  <w:shd w:val="clear" w:color="auto" w:fill="auto"/>
                </w:tcPr>
                <w:p w:rsidR="00141D97" w:rsidRPr="00141D97" w:rsidRDefault="00B94E6D" w:rsidP="00141D97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ведущий аналитик</w:t>
                  </w:r>
                  <w:r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141D97" w:rsidRPr="00141D97" w:rsidTr="00141D97">
              <w:tc>
                <w:tcPr>
                  <w:tcW w:w="9380" w:type="dxa"/>
                  <w:shd w:val="clear" w:color="auto" w:fill="auto"/>
                </w:tcPr>
                <w:p w:rsidR="00141D97" w:rsidRPr="00141D97" w:rsidRDefault="00B94E6D" w:rsidP="00141D97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старший аналитик</w:t>
                  </w:r>
                  <w:r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141D97" w:rsidRPr="00141D97" w:rsidTr="00141D97">
              <w:tc>
                <w:tcPr>
                  <w:tcW w:w="9380" w:type="dxa"/>
                  <w:shd w:val="clear" w:color="auto" w:fill="auto"/>
                </w:tcPr>
                <w:p w:rsidR="00141D97" w:rsidRPr="00141D97" w:rsidRDefault="00B94E6D" w:rsidP="00141D97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аналитик</w:t>
                  </w:r>
                  <w:r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141D97" w:rsidRPr="00141D97" w:rsidTr="00141D97">
              <w:tc>
                <w:tcPr>
                  <w:tcW w:w="9380" w:type="dxa"/>
                  <w:shd w:val="clear" w:color="auto" w:fill="auto"/>
                </w:tcPr>
                <w:p w:rsidR="00141D97" w:rsidRPr="00141D97" w:rsidRDefault="00B94E6D" w:rsidP="00141D97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юрист</w:t>
                  </w:r>
                  <w:r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141D97" w:rsidRPr="00141D97" w:rsidTr="00141D97">
              <w:tc>
                <w:tcPr>
                  <w:tcW w:w="9380" w:type="dxa"/>
                  <w:shd w:val="clear" w:color="auto" w:fill="auto"/>
                </w:tcPr>
                <w:p w:rsidR="00141D97" w:rsidRPr="00141D97" w:rsidRDefault="00B94E6D" w:rsidP="00141D97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дизайнер</w:t>
                  </w:r>
                  <w:r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141D97" w:rsidRPr="00141D97" w:rsidTr="00141D97">
              <w:tc>
                <w:tcPr>
                  <w:tcW w:w="9380" w:type="dxa"/>
                  <w:shd w:val="clear" w:color="auto" w:fill="auto"/>
                </w:tcPr>
                <w:p w:rsidR="00141D97" w:rsidRPr="00141D97" w:rsidRDefault="00B94E6D" w:rsidP="00141D97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руководитель блока</w:t>
                  </w:r>
                  <w:r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141D97" w:rsidRPr="00141D97" w:rsidTr="00141D97">
              <w:tc>
                <w:tcPr>
                  <w:tcW w:w="9380" w:type="dxa"/>
                  <w:shd w:val="clear" w:color="auto" w:fill="auto"/>
                </w:tcPr>
                <w:p w:rsidR="00141D97" w:rsidRPr="00141D97" w:rsidRDefault="00B94E6D" w:rsidP="00141D97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главный инженер</w:t>
                  </w:r>
                  <w:r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141D97" w:rsidRPr="00141D97" w:rsidTr="00141D97">
              <w:tc>
                <w:tcPr>
                  <w:tcW w:w="9380" w:type="dxa"/>
                  <w:shd w:val="clear" w:color="auto" w:fill="auto"/>
                </w:tcPr>
                <w:p w:rsidR="00141D97" w:rsidRPr="00141D97" w:rsidRDefault="008B3465" w:rsidP="00141D97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 xml:space="preserve">главный </w:t>
                  </w:r>
                  <w:r w:rsidR="00B94E6D" w:rsidRPr="00141D97"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специалист по охране труда</w:t>
                  </w:r>
                  <w:r w:rsidR="00B94E6D"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141D97" w:rsidRPr="00141D97" w:rsidTr="00141D97">
              <w:tc>
                <w:tcPr>
                  <w:tcW w:w="9380" w:type="dxa"/>
                  <w:shd w:val="clear" w:color="auto" w:fill="auto"/>
                </w:tcPr>
                <w:p w:rsidR="00141D97" w:rsidRDefault="00B94E6D" w:rsidP="00141D97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специалист по технической защите информации</w:t>
                  </w:r>
                  <w:r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;</w:t>
                  </w:r>
                </w:p>
                <w:p w:rsidR="00DE235B" w:rsidRPr="00141D97" w:rsidRDefault="00DE235B" w:rsidP="00141D97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специалист;</w:t>
                  </w:r>
                </w:p>
              </w:tc>
            </w:tr>
            <w:tr w:rsidR="00141D97" w:rsidRPr="00141D97" w:rsidTr="00141D97">
              <w:tc>
                <w:tcPr>
                  <w:tcW w:w="9380" w:type="dxa"/>
                  <w:shd w:val="clear" w:color="auto" w:fill="auto"/>
                </w:tcPr>
                <w:p w:rsidR="00141D97" w:rsidRPr="008B3465" w:rsidRDefault="00B94E6D" w:rsidP="008B3465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</w:pPr>
                  <w:r w:rsidRPr="008B3465"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 xml:space="preserve">ведущий </w:t>
                  </w:r>
                  <w:r w:rsidR="008B3465" w:rsidRPr="008B3465"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системный администратор</w:t>
                  </w:r>
                  <w:r w:rsidRPr="008B3465"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141D97" w:rsidRPr="00141D97" w:rsidTr="00141D97">
              <w:tc>
                <w:tcPr>
                  <w:tcW w:w="9380" w:type="dxa"/>
                  <w:shd w:val="clear" w:color="auto" w:fill="auto"/>
                </w:tcPr>
                <w:p w:rsidR="00141D97" w:rsidRPr="008B3465" w:rsidRDefault="008B3465" w:rsidP="00141D97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</w:pPr>
                  <w:r w:rsidRPr="008B3465"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системный администратор</w:t>
                  </w:r>
                  <w:r w:rsidR="00B94E6D" w:rsidRPr="008B3465"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141D97" w:rsidRPr="00141D97" w:rsidTr="00141D97">
              <w:tc>
                <w:tcPr>
                  <w:tcW w:w="9380" w:type="dxa"/>
                  <w:shd w:val="clear" w:color="auto" w:fill="auto"/>
                </w:tcPr>
                <w:p w:rsidR="00141D97" w:rsidRPr="00141D97" w:rsidRDefault="00B94E6D" w:rsidP="00141D97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ведущий разработчик</w:t>
                  </w:r>
                  <w:r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141D97" w:rsidRPr="00141D97" w:rsidDel="00AD5218" w:rsidTr="00141D97">
              <w:tc>
                <w:tcPr>
                  <w:tcW w:w="9380" w:type="dxa"/>
                  <w:shd w:val="clear" w:color="auto" w:fill="auto"/>
                </w:tcPr>
                <w:p w:rsidR="00141D97" w:rsidRDefault="00B94E6D" w:rsidP="00141D97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разработчик</w:t>
                  </w:r>
                  <w:r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.</w:t>
                  </w:r>
                </w:p>
                <w:p w:rsidR="00141D97" w:rsidRPr="00141D97" w:rsidDel="00AD5218" w:rsidRDefault="00B94E6D" w:rsidP="00141D97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eastAsiaTheme="minorHAnsi" w:hAnsi="Times New Roman"/>
                      <w:bCs/>
                      <w:sz w:val="28"/>
                      <w:szCs w:val="28"/>
                    </w:rPr>
                    <w:t>________________________________________________________________</w:t>
                  </w:r>
                </w:p>
              </w:tc>
            </w:tr>
          </w:tbl>
          <w:p w:rsidR="00141D97" w:rsidRPr="00141D97" w:rsidRDefault="00141D97" w:rsidP="00141D97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</w:p>
        </w:tc>
      </w:tr>
    </w:tbl>
    <w:p w:rsidR="004E1538" w:rsidRPr="005F41BF" w:rsidRDefault="007D4023" w:rsidP="003E59CA">
      <w:pPr>
        <w:rPr>
          <w:rFonts w:ascii="Times New Roman" w:hAnsi="Times New Roman"/>
          <w:sz w:val="27"/>
          <w:szCs w:val="27"/>
        </w:rPr>
      </w:pPr>
    </w:p>
    <w:sectPr w:rsidR="004E1538" w:rsidRPr="005F41BF" w:rsidSect="003E59CA">
      <w:headerReference w:type="default" r:id="rId7"/>
      <w:pgSz w:w="11906" w:h="16838"/>
      <w:pgMar w:top="426" w:right="849" w:bottom="567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16A8" w:rsidRDefault="004C16A8" w:rsidP="00D475D5">
      <w:pPr>
        <w:spacing w:after="0" w:line="240" w:lineRule="auto"/>
      </w:pPr>
      <w:r>
        <w:separator/>
      </w:r>
    </w:p>
  </w:endnote>
  <w:endnote w:type="continuationSeparator" w:id="0">
    <w:p w:rsidR="004C16A8" w:rsidRDefault="004C16A8" w:rsidP="00D475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16A8" w:rsidRDefault="004C16A8" w:rsidP="00D475D5">
      <w:pPr>
        <w:spacing w:after="0" w:line="240" w:lineRule="auto"/>
      </w:pPr>
      <w:r>
        <w:separator/>
      </w:r>
    </w:p>
  </w:footnote>
  <w:footnote w:type="continuationSeparator" w:id="0">
    <w:p w:rsidR="004C16A8" w:rsidRDefault="004C16A8" w:rsidP="00D475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77936842"/>
      <w:docPartObj>
        <w:docPartGallery w:val="Page Numbers (Top of Page)"/>
        <w:docPartUnique/>
      </w:docPartObj>
    </w:sdtPr>
    <w:sdtEndPr/>
    <w:sdtContent>
      <w:p w:rsidR="00D475D5" w:rsidRDefault="00D475D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4023">
          <w:rPr>
            <w:noProof/>
          </w:rPr>
          <w:t>2</w:t>
        </w:r>
        <w:r>
          <w:fldChar w:fldCharType="end"/>
        </w:r>
      </w:p>
    </w:sdtContent>
  </w:sdt>
  <w:p w:rsidR="00D475D5" w:rsidRDefault="00D475D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B958EB"/>
    <w:multiLevelType w:val="hybridMultilevel"/>
    <w:tmpl w:val="DBF007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C66"/>
    <w:rsid w:val="00012AF9"/>
    <w:rsid w:val="000714CD"/>
    <w:rsid w:val="00072AA0"/>
    <w:rsid w:val="0008123A"/>
    <w:rsid w:val="001270AF"/>
    <w:rsid w:val="00137318"/>
    <w:rsid w:val="00141D97"/>
    <w:rsid w:val="00227742"/>
    <w:rsid w:val="00262423"/>
    <w:rsid w:val="002949B2"/>
    <w:rsid w:val="00305BEC"/>
    <w:rsid w:val="0037755E"/>
    <w:rsid w:val="003D06D9"/>
    <w:rsid w:val="003E59CA"/>
    <w:rsid w:val="004A7DA4"/>
    <w:rsid w:val="004C16A8"/>
    <w:rsid w:val="004E34E3"/>
    <w:rsid w:val="004F0180"/>
    <w:rsid w:val="00500619"/>
    <w:rsid w:val="005A195F"/>
    <w:rsid w:val="005A2A60"/>
    <w:rsid w:val="005F41BF"/>
    <w:rsid w:val="005F7F67"/>
    <w:rsid w:val="006E704A"/>
    <w:rsid w:val="00766593"/>
    <w:rsid w:val="007D4023"/>
    <w:rsid w:val="00837C57"/>
    <w:rsid w:val="008B3465"/>
    <w:rsid w:val="008F10A7"/>
    <w:rsid w:val="00A4444C"/>
    <w:rsid w:val="00AC4106"/>
    <w:rsid w:val="00AD0B1C"/>
    <w:rsid w:val="00B04924"/>
    <w:rsid w:val="00B10443"/>
    <w:rsid w:val="00B407A6"/>
    <w:rsid w:val="00B94E6D"/>
    <w:rsid w:val="00BA20CB"/>
    <w:rsid w:val="00C51029"/>
    <w:rsid w:val="00D475D5"/>
    <w:rsid w:val="00DB1F1E"/>
    <w:rsid w:val="00DC4451"/>
    <w:rsid w:val="00DE235B"/>
    <w:rsid w:val="00E1460D"/>
    <w:rsid w:val="00E32546"/>
    <w:rsid w:val="00E4557D"/>
    <w:rsid w:val="00E901BE"/>
    <w:rsid w:val="00E95C66"/>
    <w:rsid w:val="00F04EDB"/>
    <w:rsid w:val="00F11286"/>
    <w:rsid w:val="00F65DD9"/>
    <w:rsid w:val="00F67128"/>
    <w:rsid w:val="00F95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7559D"/>
  <w15:chartTrackingRefBased/>
  <w15:docId w15:val="{8F8E77A7-F843-4670-B11B-66C134202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5C6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95C6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DC44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D475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475D5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D475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475D5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3D06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D06D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3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Ховалыг Дарина Витальевна</dc:creator>
  <cp:keywords/>
  <dc:description/>
  <cp:lastModifiedBy>Пилясова Юлия Николаевна</cp:lastModifiedBy>
  <cp:revision>6</cp:revision>
  <cp:lastPrinted>2026-09-09T06:42:00Z</cp:lastPrinted>
  <dcterms:created xsi:type="dcterms:W3CDTF">2026-09-02T13:41:00Z</dcterms:created>
  <dcterms:modified xsi:type="dcterms:W3CDTF">2026-09-09T06:51:00Z</dcterms:modified>
</cp:coreProperties>
</file>